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00"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color w:val="0039A6"/>
          <w:sz w:val="36"/>
          <w:szCs w:val="40"/>
        </w:rPr>
        <w:tab/>
      </w:r>
    </w:p>
    <w:p>
      <w:pPr>
        <w:pStyle w:val="Normal"/>
        <w:widowControl w:val="false"/>
        <w:spacing w:lineRule="auto" w:line="360" w:before="0"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НАДЁЖНОСТИ, ОКАЗЫВАЕМЫЕ АО "СО ЕЭС",</w:t>
      </w:r>
    </w:p>
    <w:p>
      <w:pPr>
        <w:pStyle w:val="Normal"/>
        <w:widowControl w:val="false"/>
        <w:spacing w:lineRule="auto" w:line="360" w:before="0" w:after="0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>НА 202</w:t>
      </w:r>
      <w:r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</w:t>
      </w:r>
    </w:p>
    <w:p>
      <w:pPr>
        <w:pStyle w:val="Normal"/>
        <w:spacing w:lineRule="auto" w:line="360" w:before="0"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(приказ ФАС России N 10</w:t>
      </w:r>
      <w:r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3/2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от 2</w:t>
      </w: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.12.202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г.)</w:t>
      </w:r>
    </w:p>
    <w:p>
      <w:pPr>
        <w:pStyle w:val="Normal"/>
        <w:widowControl w:val="false"/>
        <w:spacing w:lineRule="auto" w:line="36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360" w:beforeAutospacing="0" w:before="0" w:afterAutospacing="0" w:after="0"/>
        <w:ind w:firstLine="539"/>
        <w:jc w:val="both"/>
        <w:rPr/>
      </w:pPr>
      <w:r>
        <w:rPr/>
        <w:t>с 01.01.2025 по 30.06.2025</w:t>
      </w:r>
      <w:r>
        <w:rPr/>
        <w:t xml:space="preserve"> - 2,</w:t>
      </w:r>
      <w:r>
        <w:rPr/>
        <w:t>378</w:t>
      </w:r>
      <w:r>
        <w:rPr/>
        <w:t xml:space="preserve"> руб./МВт*ч</w:t>
      </w:r>
    </w:p>
    <w:p>
      <w:pPr>
        <w:pStyle w:val="NormalWeb"/>
        <w:spacing w:lineRule="auto" w:line="360" w:beforeAutospacing="0" w:before="0" w:afterAutospacing="0" w:after="0"/>
        <w:ind w:firstLine="539"/>
        <w:jc w:val="both"/>
        <w:rPr/>
      </w:pPr>
      <w:r>
        <w:rPr/>
        <w:t>с 01.07.2025 по 31.12.2025</w:t>
      </w:r>
      <w:r>
        <w:rPr/>
        <w:t xml:space="preserve"> - 2,</w:t>
      </w:r>
      <w:r>
        <w:rPr/>
        <w:t>653</w:t>
      </w:r>
      <w:bookmarkStart w:id="0" w:name="_GoBack"/>
      <w:bookmarkEnd w:id="0"/>
      <w:r>
        <w:rPr/>
        <w:t xml:space="preserve"> руб./МВт*ч</w:t>
      </w:r>
    </w:p>
    <w:p>
      <w:pPr>
        <w:pStyle w:val="Normal"/>
        <w:widowControl w:val="false"/>
        <w:ind w:firstLine="5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bCs/>
          <w:color w:val="0039A6"/>
          <w:sz w:val="36"/>
          <w:szCs w:val="40"/>
        </w:rPr>
      </w:pPr>
      <w:r>
        <w:rPr/>
      </w:r>
    </w:p>
    <w:sectPr>
      <w:headerReference w:type="default" r:id="rId2"/>
      <w:type w:val="nextPage"/>
      <w:pgSz w:w="11906" w:h="16838"/>
      <w:pgMar w:left="709" w:right="424" w:gutter="0" w:header="708" w:top="765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3" w:type="dxa"/>
      <w:jc w:val="left"/>
      <w:tblInd w:w="109" w:type="dxa"/>
      <w:tblLayout w:type="fixed"/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5522"/>
      <w:gridCol w:w="5250"/>
    </w:tblGrid>
    <w:tr>
      <w:trPr>
        <w:trHeight w:val="1398" w:hRule="atLeast"/>
      </w:trPr>
      <w:tc>
        <w:tcPr>
          <w:tcW w:w="5522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/>
            <w:drawing>
              <wp:inline distT="0" distB="0" distL="0" distR="0">
                <wp:extent cx="1932305" cy="758825"/>
                <wp:effectExtent l="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0" w:type="dxa"/>
          <w:tcBorders/>
        </w:tcPr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>
          <w:pPr>
            <w:pStyle w:val="NormalWeb"/>
            <w:widowControl w:val="false"/>
            <w:spacing w:lineRule="auto" w:line="276" w:beforeAutospacing="0" w:before="0" w:afterAutospacing="0" w:after="136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для юридических лиц</w:t>
          </w:r>
        </w:p>
      </w:tc>
    </w:tr>
  </w:tbl>
  <w:p>
    <w:pPr>
      <w:pStyle w:val="Header"/>
      <w:tabs>
        <w:tab w:val="clear" w:pos="4677"/>
        <w:tab w:val="center" w:pos="1134" w:leader="none"/>
        <w:tab w:val="right" w:pos="9355" w:leader="none"/>
      </w:tabs>
      <w:spacing w:before="0" w:after="0"/>
      <w:jc w:val="left"/>
      <w:rPr>
        <w:rFonts w:ascii="Arial" w:hAnsi="Arial" w:cs="Arial"/>
        <w:b/>
        <w:sz w:val="28"/>
        <w:szCs w:val="28"/>
      </w:rPr>
    </w:pPr>
    <w:r>
      <w:rPr>
        <w:rFonts w:cs="Arial" w:ascii="Arial" w:hAnsi="Arial"/>
        <w:b/>
        <w:sz w:val="28"/>
        <w:szCs w:val="28"/>
      </w:rPr>
    </w:r>
  </w:p>
  <w:p>
    <w:pPr>
      <w:pStyle w:val="Header"/>
      <w:tabs>
        <w:tab w:val="clear" w:pos="4677"/>
        <w:tab w:val="center" w:pos="1134" w:leader="none"/>
        <w:tab w:val="right" w:pos="9355" w:leader="none"/>
      </w:tabs>
      <w:ind w:right="-576" w:hanging="0"/>
      <w:rPr/>
    </w:pPr>
    <w:r>
      <w:rPr/>
      <mc:AlternateContent>
        <mc:Choice Requires="wps">
          <w:drawing>
            <wp:anchor behindDoc="1" distT="20320" distB="27305" distL="19050" distR="25400" simplePos="0" locked="0" layoutInCell="0" allowOverlap="1" relativeHeight="3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635"/>
              <wp:effectExtent l="20320" t="19685" r="19050" b="19050"/>
              <wp:wrapNone/>
              <wp:docPr id="2" name="Auto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0320" cy="72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AutoShape 4" path="m0,0l-2147483648,-2147483647e" stroked="t" o:allowincell="f" style="position:absolute;margin-left:1.5pt;margin-top:1.6pt;width:541.7pt;height:0pt;mso-wrap-style:none;v-text-anchor:middle" type="_x0000_t32">
              <v:fill o:detectmouseclick="t" on="false"/>
              <v:stroke color="#2176ff" weight="38160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3807"/>
    <w:pPr>
      <w:widowControl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95822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fa2169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fa2169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fa2169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a21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a216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a21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a21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a21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" w:customStyle="1">
    <w:name w:val="Верхний колонтитул Знак"/>
    <w:basedOn w:val="DefaultParagraphFont"/>
    <w:uiPriority w:val="99"/>
    <w:qFormat/>
    <w:rsid w:val="005c2c97"/>
    <w:rPr/>
  </w:style>
  <w:style w:type="character" w:styleId="Style1" w:customStyle="1">
    <w:name w:val="Нижний колонтитул Знак"/>
    <w:basedOn w:val="DefaultParagraphFont"/>
    <w:uiPriority w:val="99"/>
    <w:qFormat/>
    <w:rsid w:val="005c2c97"/>
    <w:rPr/>
  </w:style>
  <w:style w:type="character" w:styleId="Style2" w:customStyle="1">
    <w:name w:val="Без интервала Знак"/>
    <w:link w:val="NoSpacing"/>
    <w:uiPriority w:val="1"/>
    <w:qFormat/>
    <w:rsid w:val="005c2c97"/>
    <w:rPr>
      <w:rFonts w:eastAsia="Times New Roman"/>
      <w:sz w:val="22"/>
      <w:szCs w:val="22"/>
      <w:lang w:val="ru-RU" w:eastAsia="en-US" w:bidi="ar-SA"/>
    </w:rPr>
  </w:style>
  <w:style w:type="character" w:styleId="Style3" w:customStyle="1">
    <w:name w:val="Текст выноски Знак"/>
    <w:link w:val="BalloonText"/>
    <w:uiPriority w:val="99"/>
    <w:semiHidden/>
    <w:qFormat/>
    <w:rsid w:val="005c2c97"/>
    <w:rPr>
      <w:rFonts w:ascii="Tahoma" w:hAnsi="Tahoma" w:cs="Tahoma"/>
      <w:sz w:val="16"/>
      <w:szCs w:val="16"/>
    </w:rPr>
  </w:style>
  <w:style w:type="character" w:styleId="Hyperlink">
    <w:name w:val="Hyperlink"/>
    <w:rsid w:val="00e13807"/>
    <w:rPr>
      <w:color w:val="006EB3"/>
      <w:u w:val="single"/>
    </w:rPr>
  </w:style>
  <w:style w:type="character" w:styleId="Style4" w:customStyle="1">
    <w:name w:val="Текст Знак"/>
    <w:link w:val="PlainText"/>
    <w:uiPriority w:val="99"/>
    <w:qFormat/>
    <w:rsid w:val="00e13807"/>
    <w:rPr>
      <w:rFonts w:ascii="Courier New" w:hAnsi="Courier New" w:eastAsia="Calibri" w:cs="Times New Roman"/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ee3c7a"/>
    <w:rPr>
      <w:sz w:val="16"/>
      <w:szCs w:val="16"/>
    </w:rPr>
  </w:style>
  <w:style w:type="character" w:styleId="Style5" w:customStyle="1">
    <w:name w:val="Текст примечания Знак"/>
    <w:link w:val="Annotationtext"/>
    <w:uiPriority w:val="99"/>
    <w:semiHidden/>
    <w:qFormat/>
    <w:rsid w:val="00ee3c7a"/>
    <w:rPr>
      <w:rFonts w:ascii="Times New Roman" w:hAnsi="Times New Roman" w:eastAsia="Times New Roman"/>
    </w:rPr>
  </w:style>
  <w:style w:type="character" w:styleId="Style6" w:customStyle="1">
    <w:name w:val="Тема примечания Знак"/>
    <w:link w:val="Annotationsubject"/>
    <w:uiPriority w:val="99"/>
    <w:semiHidden/>
    <w:qFormat/>
    <w:rsid w:val="00ee3c7a"/>
    <w:rPr>
      <w:rFonts w:ascii="Times New Roman" w:hAnsi="Times New Roman" w:eastAsia="Times New Roman"/>
      <w:b/>
      <w:bCs/>
    </w:rPr>
  </w:style>
  <w:style w:type="character" w:styleId="Strong">
    <w:name w:val="Strong"/>
    <w:qFormat/>
    <w:rsid w:val="00204085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b029fa"/>
    <w:rPr/>
  </w:style>
  <w:style w:type="character" w:styleId="Style7" w:customStyle="1">
    <w:name w:val="Текст сноски Знак"/>
    <w:basedOn w:val="DefaultParagraphFont"/>
    <w:semiHidden/>
    <w:qFormat/>
    <w:rsid w:val="00d96503"/>
    <w:rPr>
      <w:rFonts w:ascii="Times New Roman" w:hAnsi="Times New Roman" w:eastAsia="Times New Roman"/>
    </w:rPr>
  </w:style>
  <w:style w:type="character" w:styleId="Style8">
    <w:name w:val="Символ сноски"/>
    <w:basedOn w:val="DefaultParagraphFont"/>
    <w:semiHidden/>
    <w:qFormat/>
    <w:rsid w:val="00d96503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" w:customStyle="1">
    <w:name w:val="Заголовок 1 Знак"/>
    <w:basedOn w:val="DefaultParagraphFont"/>
    <w:uiPriority w:val="9"/>
    <w:qFormat/>
    <w:rsid w:val="00f95822"/>
    <w:rPr>
      <w:rFonts w:ascii="Cambria" w:hAnsi="Cambria" w:eastAsia="Times New Roman"/>
      <w:b/>
      <w:bCs/>
      <w:color w:val="365F91"/>
      <w:sz w:val="28"/>
      <w:szCs w:val="28"/>
    </w:rPr>
  </w:style>
  <w:style w:type="character" w:styleId="Apple-style-span" w:customStyle="1">
    <w:name w:val="apple-style-span"/>
    <w:basedOn w:val="DefaultParagraphFont"/>
    <w:qFormat/>
    <w:rsid w:val="00f95822"/>
    <w:rPr/>
  </w:style>
  <w:style w:type="character" w:styleId="2" w:customStyle="1">
    <w:name w:val="Заголовок 2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"/>
    <w:qFormat/>
    <w:rsid w:val="00fa2169"/>
    <w:rPr>
      <w:rFonts w:ascii="Calibri" w:hAnsi="Calibri" w:eastAsia="Times New Roman" w:cs="Times New Roman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sz w:val="24"/>
      <w:szCs w:val="24"/>
    </w:rPr>
  </w:style>
  <w:style w:type="character" w:styleId="8" w:customStyle="1">
    <w:name w:val="Заголовок 8 Знак"/>
    <w:basedOn w:val="DefaultParagraphFont"/>
    <w:uiPriority w:val="9"/>
    <w:semiHidden/>
    <w:qFormat/>
    <w:rsid w:val="00fa2169"/>
    <w:rPr>
      <w:rFonts w:ascii="Calibri" w:hAnsi="Calibri" w:eastAsia="Times New Roman" w:cs="Times New Roman"/>
      <w:i/>
      <w:iCs/>
      <w:sz w:val="24"/>
      <w:szCs w:val="24"/>
    </w:rPr>
  </w:style>
  <w:style w:type="character" w:styleId="9" w:customStyle="1">
    <w:name w:val="Заголовок 9 Знак"/>
    <w:basedOn w:val="DefaultParagraphFont"/>
    <w:uiPriority w:val="9"/>
    <w:semiHidden/>
    <w:qFormat/>
    <w:rsid w:val="00fa2169"/>
    <w:rPr>
      <w:rFonts w:ascii="Cambria" w:hAnsi="Cambria" w:eastAsia="Times New Roman" w:cs="Times New Roman"/>
      <w:sz w:val="22"/>
      <w:szCs w:val="22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link w:val="Style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"/>
    <w:uiPriority w:val="99"/>
    <w:unhideWhenUsed/>
    <w:rsid w:val="005c2c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2"/>
    <w:uiPriority w:val="1"/>
    <w:qFormat/>
    <w:rsid w:val="005c2c97"/>
    <w:pPr>
      <w:widowControl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3"/>
    <w:uiPriority w:val="99"/>
    <w:semiHidden/>
    <w:unhideWhenUsed/>
    <w:qFormat/>
    <w:rsid w:val="005c2c97"/>
    <w:pPr/>
    <w:rPr>
      <w:rFonts w:ascii="Tahoma" w:hAnsi="Tahoma" w:eastAsia="Calibri"/>
      <w:sz w:val="16"/>
      <w:szCs w:val="16"/>
    </w:rPr>
  </w:style>
  <w:style w:type="paragraph" w:styleId="Text" w:customStyle="1">
    <w:name w:val="text"/>
    <w:basedOn w:val="Normal"/>
    <w:qFormat/>
    <w:rsid w:val="00e13807"/>
    <w:pPr>
      <w:spacing w:lineRule="atLeast" w:line="300" w:before="120" w:after="120"/>
    </w:pPr>
    <w:rPr>
      <w:sz w:val="24"/>
      <w:szCs w:val="24"/>
    </w:rPr>
  </w:style>
  <w:style w:type="paragraph" w:styleId="PlainText">
    <w:name w:val="Plain Text"/>
    <w:basedOn w:val="Normal"/>
    <w:link w:val="Style4"/>
    <w:uiPriority w:val="99"/>
    <w:unhideWhenUsed/>
    <w:qFormat/>
    <w:rsid w:val="00e13807"/>
    <w:pPr>
      <w:spacing w:before="0" w:after="0"/>
      <w:jc w:val="left"/>
    </w:pPr>
    <w:rPr>
      <w:rFonts w:ascii="Courier New" w:hAnsi="Courier New" w:eastAsia="Calibri"/>
      <w:sz w:val="24"/>
      <w:szCs w:val="24"/>
    </w:rPr>
  </w:style>
  <w:style w:type="paragraph" w:styleId="11" w:customStyle="1">
    <w:name w:val="1 Знак"/>
    <w:basedOn w:val="Normal"/>
    <w:qFormat/>
    <w:rsid w:val="00bf52dd"/>
    <w:pPr>
      <w:tabs>
        <w:tab w:val="clear" w:pos="708"/>
        <w:tab w:val="left" w:pos="1069" w:leader="none"/>
      </w:tabs>
      <w:spacing w:lineRule="exact" w:line="240" w:before="0" w:after="160"/>
      <w:ind w:left="1069" w:hanging="360"/>
    </w:pPr>
    <w:rPr>
      <w:rFonts w:ascii="Verdana" w:hAnsi="Verdana" w:cs="Arial"/>
      <w:lang w:val="en-US" w:eastAsia="en-US"/>
    </w:rPr>
  </w:style>
  <w:style w:type="paragraph" w:styleId="NormalWeb">
    <w:name w:val="Normal (Web)"/>
    <w:basedOn w:val="Normal"/>
    <w:uiPriority w:val="99"/>
    <w:qFormat/>
    <w:rsid w:val="00bf52dd"/>
    <w:pPr>
      <w:spacing w:beforeAutospacing="1" w:afterAutospacing="1"/>
      <w:jc w:val="left"/>
    </w:pPr>
    <w:rPr>
      <w:sz w:val="24"/>
      <w:szCs w:val="24"/>
    </w:rPr>
  </w:style>
  <w:style w:type="paragraph" w:styleId="Annotationtext">
    <w:name w:val="annotation text"/>
    <w:basedOn w:val="Normal"/>
    <w:link w:val="Style5"/>
    <w:uiPriority w:val="99"/>
    <w:semiHidden/>
    <w:unhideWhenUsed/>
    <w:qFormat/>
    <w:rsid w:val="00ee3c7a"/>
    <w:pPr/>
    <w:rPr/>
  </w:style>
  <w:style w:type="paragraph" w:styleId="Annotationsubject">
    <w:name w:val="annotation subject"/>
    <w:basedOn w:val="Annotationtext"/>
    <w:next w:val="Annotationtext"/>
    <w:link w:val="Style6"/>
    <w:uiPriority w:val="99"/>
    <w:semiHidden/>
    <w:unhideWhenUsed/>
    <w:qFormat/>
    <w:rsid w:val="00ee3c7a"/>
    <w:pPr/>
    <w:rPr>
      <w:b/>
      <w:bCs/>
    </w:rPr>
  </w:style>
  <w:style w:type="paragraph" w:styleId="FootnoteText">
    <w:name w:val="Footnote Text"/>
    <w:basedOn w:val="Normal"/>
    <w:link w:val="Style7"/>
    <w:semiHidden/>
    <w:rsid w:val="00d96503"/>
    <w:pPr>
      <w:spacing w:before="0" w:after="0"/>
      <w:jc w:val="left"/>
    </w:pPr>
    <w:rPr/>
  </w:style>
  <w:style w:type="paragraph" w:styleId="Style12" w:customStyle="1">
    <w:name w:val="Список с цифрой"/>
    <w:basedOn w:val="Normal"/>
    <w:qFormat/>
    <w:rsid w:val="00d96503"/>
    <w:pPr>
      <w:numPr>
        <w:ilvl w:val="0"/>
        <w:numId w:val="2"/>
      </w:numPr>
      <w:tabs>
        <w:tab w:val="clear" w:pos="708"/>
        <w:tab w:val="left" w:pos="357" w:leader="none"/>
      </w:tabs>
      <w:spacing w:before="60" w:after="60"/>
    </w:pPr>
    <w:rPr>
      <w:sz w:val="24"/>
    </w:rPr>
  </w:style>
  <w:style w:type="paragraph" w:styleId="Default" w:customStyle="1">
    <w:name w:val="Default"/>
    <w:qFormat/>
    <w:rsid w:val="007b51a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c42a67"/>
    <w:pPr>
      <w:spacing w:before="0" w:after="0"/>
      <w:ind w:left="720" w:hanging="0"/>
      <w:contextualSpacing/>
      <w:jc w:val="left"/>
    </w:pPr>
    <w:rPr>
      <w:sz w:val="24"/>
      <w:szCs w:val="24"/>
    </w:rPr>
  </w:style>
  <w:style w:type="paragraph" w:styleId="ConsPlusNormal" w:customStyle="1">
    <w:name w:val="ConsPlusNormal"/>
    <w:qFormat/>
    <w:rsid w:val="00522514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2"/>
    <w:uiPriority w:val="59"/>
    <w:rsid w:val="00c42a67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5FFA0-1D1C-4E7F-9253-71FFF01F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AlterOffice/3.3.1.2$Linux_X86_64 LibreOffice_project/d24a236f19d27df058de70d7d77bbc59fadeaa60</Application>
  <AppVersion>15.0000</AppVersion>
  <Pages>1</Pages>
  <Words>56</Words>
  <Characters>358</Characters>
  <CharactersWithSpaces>408</CharactersWithSpaces>
  <Paragraphs>9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2024-02-05T11:07:00Z</dcterms:created>
  <dc:creator>Ershov</dc:creator>
  <dc:description/>
  <dc:language>ru-RU</dc:language>
  <cp:lastModifiedBy>hrukinagp@Esc-rushydro.com</cp:lastModifiedBy>
  <cp:lastPrinted>2018-10-22T07:59:00Z</cp:lastPrinted>
  <dcterms:modified xsi:type="dcterms:W3CDTF">2025-01-20T17:51:07Z</dcterms:modified>
  <cp:revision>4</cp:revision>
  <dc:subject/>
  <dc:title>Справка: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