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851" w:firstLine="567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-851" w:firstLine="567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обственникам и пользователям жилых помещений дома № </w:t>
      </w:r>
      <w:r>
        <w:rPr>
          <w:b/>
          <w:sz w:val="44"/>
          <w:szCs w:val="44"/>
        </w:rPr>
        <w:t>10</w:t>
      </w:r>
      <w:r>
        <w:rPr>
          <w:b/>
          <w:sz w:val="44"/>
          <w:szCs w:val="44"/>
        </w:rPr>
        <w:t xml:space="preserve"> по ул. </w:t>
      </w:r>
      <w:r>
        <w:rPr>
          <w:b/>
          <w:sz w:val="44"/>
          <w:szCs w:val="44"/>
        </w:rPr>
        <w:t>Льговская</w:t>
      </w:r>
      <w:r>
        <w:rPr>
          <w:b/>
          <w:sz w:val="44"/>
          <w:szCs w:val="44"/>
        </w:rPr>
        <w:t xml:space="preserve">  г. Рязань </w:t>
      </w:r>
      <w:r>
        <w:rPr>
          <w:rFonts w:cs="Times New Roman"/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 xml:space="preserve">ПАО «РЭСК» уведомляет Вас о том, что на основании </w:t>
      </w:r>
      <w:r>
        <w:rPr>
          <w:color w:val="000000" w:themeColor="text1"/>
          <w:sz w:val="32"/>
          <w:szCs w:val="32"/>
        </w:rPr>
        <w:t>решения общего собрания собственников помещений в многоквартирном доме</w:t>
      </w:r>
      <w:r>
        <w:rPr>
          <w:rFonts w:cs="Times New Roman"/>
          <w:sz w:val="32"/>
          <w:szCs w:val="32"/>
        </w:rPr>
        <w:t xml:space="preserve"> с </w:t>
      </w:r>
      <w:r>
        <w:rPr>
          <w:rFonts w:cs="Times New Roman"/>
          <w:b/>
          <w:sz w:val="32"/>
          <w:szCs w:val="32"/>
        </w:rPr>
        <w:t>1 февраля 2025 г.</w:t>
      </w:r>
      <w:r>
        <w:rPr>
          <w:rFonts w:cs="Times New Roman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>
        <w:rPr>
          <w:sz w:val="32"/>
          <w:szCs w:val="32"/>
        </w:rPr>
        <w:t xml:space="preserve"> и ресурсоснабжающей организацией ПАО «РЭСК» заключены договора энергоснабжения.</w:t>
      </w:r>
      <w:r>
        <w:rPr>
          <w:rFonts w:cs="Times New Roman"/>
          <w:sz w:val="32"/>
          <w:szCs w:val="32"/>
        </w:rPr>
        <w:t xml:space="preserve"> В связи с этим каждому собственнику/пользователю жилого помещения ежемесячно будет направляться счёт на оплату потреблённой э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лектрической энергии.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Оплата счетов производится по номеру лицевого счета не позднее 10-го числа месяца, следующего за расчетным: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кассе ПАО «РЭСК» по адресу г. Рязань, ул. Дзержинского, д. 21А;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через сервисы «Сбербанк-Онлайн», «Все Платежи» (www.vp.ru);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отделениях  «Почты России», ПАО «Сбербанк России», АО «Россельхозбанк», ПАО «Прио-Внешторгбанк»,  Банк ВТБ;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мобильном приложении «Абонент+»;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пунктах приема платежей ООО «РГМЭК».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Показания индивидуальных приборов учета необходимо снимать в срок с 15 по 25 число и передавать их ПАО "РЭСК" не позднее 25-го числа текущего месяца.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Снятые показания сообщаются ПАО «РЭСК» следующими способами: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Личном кабинете клиента на сайте ПАО «РЭСК» www.resk.ru;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по электронной почте на адрес show@resk.ru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по телефону 8-800-775-62-62 (звонок бесплатный);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официальной группе ПАО «РЭСК» ВКонтакте;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мессенджерах Viber и Telegram;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помощи голосового помощника Яндекс «Алиса»,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очном обслуживании в клиентских офисах ПАО «РЭСК»;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В случае отсутствия показаний расчет объема потребленной электрической энергии будет производиться расчетным способом!</w:t>
      </w:r>
    </w:p>
    <w:p>
      <w:pPr>
        <w:pStyle w:val="Normal"/>
        <w:spacing w:lineRule="auto" w:line="276"/>
        <w:ind w:left="0" w:hanging="0"/>
        <w:rPr>
          <w:rFonts w:eastAsia="Calibri" w:cs="Times New Roman" w:eastAsiaTheme="minorHAnsi"/>
          <w:i/>
          <w:i/>
          <w:sz w:val="32"/>
          <w:szCs w:val="32"/>
          <w:lang w:eastAsia="en-US"/>
        </w:rPr>
      </w:pPr>
      <w:r>
        <w:rPr>
          <w:rFonts w:eastAsia="Calibri" w:cs="Times New Roman" w:eastAsiaTheme="minorHAnsi"/>
          <w:i/>
          <w:sz w:val="32"/>
          <w:szCs w:val="32"/>
          <w:lang w:eastAsia="en-US"/>
        </w:rPr>
      </w:r>
    </w:p>
    <w:p>
      <w:pPr>
        <w:pStyle w:val="Normal"/>
        <w:spacing w:lineRule="auto" w:line="276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Для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заключения договора энергоснабжения в письменном виде </w:t>
      </w:r>
      <w:r>
        <w:rPr>
          <w:rFonts w:cs="Times New Roman"/>
          <w:sz w:val="32"/>
          <w:szCs w:val="32"/>
        </w:rPr>
        <w:t>Вы можете обратиться в офис обслуживания ПАО «РЭСК» по адресу: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 г.Рязань, ул. Дзержинского, д. 21А (1 и 8 окно). </w:t>
      </w:r>
      <w:r>
        <w:rPr>
          <w:rFonts w:cs="Times New Roman"/>
          <w:sz w:val="32"/>
          <w:szCs w:val="32"/>
        </w:rPr>
        <w:t>При себе необходимо иметь: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паспорта гражданина Российской Федерации.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Сведения об индивидуальном ПУ: заводской номер, тип, класс точности, значность, дата и место установки, дата опломбирования (поверки), межповерочный интервал.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Справку о составе семьи.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Телефоны для связи:  8-800-775-62-62; 93-38-97; 93-38-68. </w:t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Публичное акционерное общество «Рязанская энергетическая сбытовая компания» </w:t>
      </w:r>
    </w:p>
    <w:p>
      <w:pPr>
        <w:pStyle w:val="Normal"/>
        <w:shd w:val="clear" w:color="auto" w:fill="FFFFFF"/>
        <w:ind w:left="-851" w:firstLine="567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ИНН </w:t>
      </w:r>
      <w:r>
        <w:rPr>
          <w:rFonts w:cs="Times New Roman"/>
          <w:sz w:val="32"/>
          <w:szCs w:val="32"/>
          <w:lang w:eastAsia="en-US"/>
        </w:rPr>
        <w:t>6229049014</w:t>
      </w:r>
      <w:r>
        <w:rPr>
          <w:rFonts w:cs="Times New Roman"/>
          <w:sz w:val="32"/>
          <w:szCs w:val="32"/>
        </w:rPr>
        <w:t>,</w:t>
      </w:r>
      <w:r>
        <w:rPr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pacing w:val="-3"/>
          <w:sz w:val="32"/>
          <w:szCs w:val="32"/>
        </w:rPr>
        <w:t>КПП 622901001</w:t>
      </w:r>
      <w:r>
        <w:rPr>
          <w:spacing w:val="-3"/>
          <w:sz w:val="32"/>
          <w:szCs w:val="32"/>
        </w:rPr>
        <w:t xml:space="preserve">, 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р/с 40702810253000162251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pacing w:val="-1"/>
          <w:sz w:val="32"/>
          <w:szCs w:val="32"/>
        </w:rPr>
        <w:t>к/с 3010 1810 5000 0000 0614</w:t>
      </w:r>
      <w:r>
        <w:rPr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spacing w:val="-2"/>
          <w:sz w:val="32"/>
          <w:szCs w:val="32"/>
        </w:rPr>
        <w:t>БИК 046126614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ОГРН 1056204000049, юридический адрес: </w:t>
      </w:r>
      <w:r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>
        <w:rPr>
          <w:rFonts w:cs="Times New Roman"/>
          <w:sz w:val="32"/>
          <w:szCs w:val="32"/>
        </w:rPr>
        <w:t xml:space="preserve">, </w:t>
      </w:r>
      <w:hyperlink r:id="rId2">
        <w:r>
          <w:rPr>
            <w:rStyle w:val="Hyperlink"/>
            <w:rFonts w:cs="Times New Roman"/>
            <w:sz w:val="32"/>
            <w:szCs w:val="32"/>
            <w:lang w:val="en-US"/>
          </w:rPr>
          <w:t>www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resk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ru</w:t>
        </w:r>
      </w:hyperlink>
      <w:r>
        <w:rPr>
          <w:rFonts w:cs="Times New Roman"/>
          <w:sz w:val="32"/>
          <w:szCs w:val="32"/>
        </w:rPr>
        <w:t>).</w:t>
      </w:r>
    </w:p>
    <w:p>
      <w:pPr>
        <w:pStyle w:val="Normal"/>
        <w:spacing w:lineRule="auto" w:line="276"/>
        <w:ind w:left="-851" w:firstLine="567"/>
        <w:rPr>
          <w:rFonts w:cs="Times New Roman"/>
          <w:i/>
          <w:i/>
          <w:sz w:val="32"/>
          <w:szCs w:val="32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-431" w:hanging="4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9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3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8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5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26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2e72"/>
    <w:pPr>
      <w:widowControl/>
      <w:suppressAutoHyphens w:val="true"/>
      <w:bidi w:val="0"/>
      <w:spacing w:lineRule="auto" w:line="240" w:before="0" w:after="0"/>
      <w:ind w:left="-851" w:hanging="0"/>
      <w:jc w:val="both"/>
    </w:pPr>
    <w:rPr>
      <w:rFonts w:ascii="Times New Roman" w:hAnsi="Times New Roman" w:eastAsia="" w:cs="" w:eastAsiaTheme="minorEastAsia"/>
      <w:color w:val="auto"/>
      <w:kern w:val="0"/>
      <w:sz w:val="24"/>
      <w:szCs w:val="2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422e72"/>
    <w:rPr>
      <w:color w:val="0000FF"/>
      <w:u w:val="single"/>
    </w:rPr>
  </w:style>
  <w:style w:type="character" w:styleId="Style9" w:customStyle="1">
    <w:name w:val="Верх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0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d237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sk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C8889-4E54-4597-ABC1-3547DD34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AlterOffice/3.3.0.4$Linux_X86_64 LibreOffice_project/fa736b558560ebea8f92088bfd7720f4b3918f3f</Application>
  <AppVersion>15.0000</AppVersion>
  <Pages>2</Pages>
  <Words>339</Words>
  <Characters>2160</Characters>
  <CharactersWithSpaces>2480</CharactersWithSpaces>
  <Paragraphs>29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2024-03-22T07:02:00Z</dcterms:created>
  <dc:creator>*</dc:creator>
  <dc:description/>
  <dc:language>ru-RU</dc:language>
  <cp:lastModifiedBy>fetisovaia</cp:lastModifiedBy>
  <cp:lastPrinted>2018-05-29T10:01:00Z</cp:lastPrinted>
  <dcterms:modified xsi:type="dcterms:W3CDTF">2025-01-14T09:58:41Z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