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120" w:after="0"/>
        <w:ind w:firstLine="567" w:left="425" w:right="4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РАЗМЕР ПЛАТЫ ЗА КОМПЛЕКСНУЮ УСЛУГУ АО «ЦФР»</w:t>
      </w:r>
    </w:p>
    <w:p>
      <w:pPr>
        <w:pStyle w:val="ListParagraph"/>
        <w:spacing w:lineRule="auto" w:line="360"/>
        <w:ind w:hanging="0" w:left="1353" w:right="4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spacing w:lineRule="auto" w:line="360"/>
        <w:ind w:hanging="0" w:left="1353" w:right="4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3"/>
        </w:numPr>
        <w:spacing w:lineRule="auto" w:line="360"/>
        <w:ind w:hanging="360" w:left="1353" w:right="425"/>
        <w:rPr>
          <w:sz w:val="26"/>
          <w:szCs w:val="26"/>
        </w:rPr>
      </w:pPr>
      <w:r>
        <w:rPr>
          <w:sz w:val="26"/>
          <w:szCs w:val="26"/>
        </w:rPr>
        <w:t>Плата с 01.0</w:t>
      </w:r>
      <w:r>
        <w:rPr>
          <w:sz w:val="26"/>
          <w:szCs w:val="26"/>
        </w:rPr>
        <w:t>6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>
        <w:rPr>
          <w:sz w:val="26"/>
          <w:szCs w:val="26"/>
        </w:rPr>
        <w:t>г. - 0,5</w:t>
      </w:r>
      <w:r>
        <w:rPr>
          <w:sz w:val="26"/>
          <w:szCs w:val="26"/>
        </w:rPr>
        <w:t>77</w:t>
      </w:r>
      <w:r>
        <w:rPr>
          <w:sz w:val="26"/>
          <w:szCs w:val="26"/>
        </w:rPr>
        <w:t xml:space="preserve"> руб./МВт*ч</w:t>
      </w:r>
    </w:p>
    <w:p>
      <w:pPr>
        <w:pStyle w:val="Normal"/>
        <w:spacing w:lineRule="auto" w:line="360"/>
        <w:ind w:firstLine="567" w:left="425" w:right="425"/>
        <w:rPr>
          <w:rFonts w:ascii="Times New Roman" w:hAnsi="Times New Roman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Протокол от 26 мая 2026 года № 11/2026 заседания Наблюдательного совета Ассоциации «НП Совет рынка»</w:t>
      </w:r>
    </w:p>
    <w:p>
      <w:pPr>
        <w:pStyle w:val="Normal"/>
        <w:spacing w:lineRule="auto" w:line="360"/>
        <w:ind w:firstLine="567" w:left="425" w:right="425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360"/>
        <w:ind w:firstLine="567" w:left="425" w:right="4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0"/>
        </w:numPr>
        <w:spacing w:lineRule="auto" w:line="360"/>
        <w:ind w:hanging="0" w:left="1353" w:right="4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360"/>
        <w:ind w:firstLine="567" w:left="425" w:right="42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b/>
          <w:bCs/>
          <w:color w:val="0039A6"/>
          <w:sz w:val="36"/>
          <w:szCs w:val="40"/>
        </w:rPr>
      </w:pPr>
      <w:bookmarkStart w:id="0" w:name="_GoBack"/>
      <w:bookmarkEnd w:id="0"/>
      <w:r>
        <w:rPr>
          <w:b/>
          <w:bCs/>
          <w:color w:val="0039A6"/>
          <w:sz w:val="36"/>
          <w:szCs w:val="40"/>
        </w:rPr>
        <w:tab/>
      </w:r>
    </w:p>
    <w:sectPr>
      <w:headerReference w:type="default" r:id="rId2"/>
      <w:type w:val="nextPage"/>
      <w:pgSz w:w="11906" w:h="16838"/>
      <w:pgMar w:left="709" w:right="424" w:gutter="0" w:header="708" w:top="765" w:footer="0" w:bottom="14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773" w:type="dxa"/>
      <w:jc w:val="left"/>
      <w:tblInd w:w="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5522"/>
      <w:gridCol w:w="5250"/>
    </w:tblGrid>
    <w:tr>
      <w:trPr>
        <w:trHeight w:val="1398" w:hRule="atLeast"/>
      </w:trPr>
      <w:tc>
        <w:tcPr>
          <w:tcW w:w="5522" w:type="dxa"/>
          <w:tcBorders/>
        </w:tcPr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/>
            <w:drawing>
              <wp:inline distT="0" distB="0" distL="0" distR="0">
                <wp:extent cx="1932305" cy="758825"/>
                <wp:effectExtent l="0" t="0" r="0" b="0"/>
                <wp:docPr id="1" name="Рисунок 1" descr="рэск лого-го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рэск лого-гор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2305" cy="758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0" w:type="dxa"/>
          <w:tcBorders/>
        </w:tcPr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</w:r>
        </w:p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Информация</w:t>
          </w:r>
        </w:p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для юридических лиц</w:t>
          </w:r>
        </w:p>
      </w:tc>
    </w:tr>
  </w:tbl>
  <w:p>
    <w:pPr>
      <w:pStyle w:val="Header"/>
      <w:tabs>
        <w:tab w:val="clear" w:pos="4677"/>
        <w:tab w:val="center" w:pos="1134" w:leader="none"/>
        <w:tab w:val="right" w:pos="9355" w:leader="none"/>
      </w:tabs>
      <w:spacing w:before="0" w:after="0"/>
      <w:jc w:val="left"/>
      <w:rPr>
        <w:rFonts w:ascii="Arial" w:hAnsi="Arial" w:cs="Arial"/>
        <w:b/>
        <w:sz w:val="28"/>
        <w:szCs w:val="28"/>
      </w:rPr>
    </w:pPr>
    <w:r>
      <w:rPr>
        <w:rFonts w:cs="Arial" w:ascii="Arial" w:hAnsi="Arial"/>
        <w:b/>
        <w:sz w:val="28"/>
        <w:szCs w:val="28"/>
      </w:rPr>
    </w:r>
  </w:p>
  <w:p>
    <w:pPr>
      <w:pStyle w:val="Header"/>
      <w:tabs>
        <w:tab w:val="clear" w:pos="4677"/>
        <w:tab w:val="center" w:pos="1134" w:leader="none"/>
        <w:tab w:val="right" w:pos="9355" w:leader="none"/>
      </w:tabs>
      <w:ind w:hanging="0" w:right="-576"/>
      <w:rPr/>
    </w:pPr>
    <w:r>
      <w:rPr/>
      <mc:AlternateContent>
        <mc:Choice Requires="wps">
          <w:drawing>
            <wp:anchor behindDoc="1" distT="19685" distB="19050" distL="20320" distR="19050" simplePos="0" locked="0" layoutInCell="0" allowOverlap="1" relativeHeight="2">
              <wp:simplePos x="0" y="0"/>
              <wp:positionH relativeFrom="column">
                <wp:posOffset>19050</wp:posOffset>
              </wp:positionH>
              <wp:positionV relativeFrom="paragraph">
                <wp:posOffset>20320</wp:posOffset>
              </wp:positionV>
              <wp:extent cx="6880225" cy="635"/>
              <wp:effectExtent l="20320" t="19685" r="19050" b="19050"/>
              <wp:wrapNone/>
              <wp:docPr id="2" name="AutoShap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0320" cy="72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2176f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AutoShape 4" path="m0,0l-2147483648,-2147483647e" stroked="t" o:allowincell="f" style="position:absolute;margin-left:1.5pt;margin-top:1.6pt;width:541.7pt;height:0pt;mso-wrap-style:none;v-text-anchor:middle" type="_x0000_t32">
              <v:fill o:detectmouseclick="t" on="false"/>
              <v:stroke color="#2176ff" weight="38160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decimal"/>
      <w:lvlText w:val="%1.%2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Heading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Heading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Heading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3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13807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95822"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a2169"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a2169"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fa2169"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a2169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a2169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a2169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a2169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a2169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Верхний колонтитул Знак"/>
    <w:basedOn w:val="DefaultParagraphFont"/>
    <w:uiPriority w:val="99"/>
    <w:qFormat/>
    <w:rsid w:val="005c2c97"/>
    <w:rPr/>
  </w:style>
  <w:style w:type="character" w:styleId="Style1" w:customStyle="1">
    <w:name w:val="Нижний колонтитул Знак"/>
    <w:basedOn w:val="DefaultParagraphFont"/>
    <w:uiPriority w:val="99"/>
    <w:qFormat/>
    <w:rsid w:val="005c2c97"/>
    <w:rPr/>
  </w:style>
  <w:style w:type="character" w:styleId="Style2" w:customStyle="1">
    <w:name w:val="Без интервала Знак"/>
    <w:link w:val="NoSpacing"/>
    <w:uiPriority w:val="1"/>
    <w:qFormat/>
    <w:rsid w:val="005c2c97"/>
    <w:rPr>
      <w:rFonts w:eastAsia="Times New Roman"/>
      <w:sz w:val="22"/>
      <w:szCs w:val="22"/>
      <w:lang w:val="ru-RU" w:eastAsia="en-US" w:bidi="ar-SA"/>
    </w:rPr>
  </w:style>
  <w:style w:type="character" w:styleId="Style3" w:customStyle="1">
    <w:name w:val="Текст выноски Знак"/>
    <w:link w:val="BalloonText"/>
    <w:uiPriority w:val="99"/>
    <w:semiHidden/>
    <w:qFormat/>
    <w:rsid w:val="005c2c97"/>
    <w:rPr>
      <w:rFonts w:ascii="Tahoma" w:hAnsi="Tahoma" w:cs="Tahoma"/>
      <w:sz w:val="16"/>
      <w:szCs w:val="16"/>
    </w:rPr>
  </w:style>
  <w:style w:type="character" w:styleId="Hyperlink">
    <w:name w:val="Hyperlink"/>
    <w:rsid w:val="00e13807"/>
    <w:rPr>
      <w:color w:val="006EB3"/>
      <w:u w:val="single"/>
    </w:rPr>
  </w:style>
  <w:style w:type="character" w:styleId="Style4" w:customStyle="1">
    <w:name w:val="Текст Знак"/>
    <w:link w:val="PlainText"/>
    <w:uiPriority w:val="99"/>
    <w:qFormat/>
    <w:rsid w:val="00e13807"/>
    <w:rPr>
      <w:rFonts w:ascii="Courier New" w:hAnsi="Courier New" w:eastAsia="Calibri" w:cs="Times New Roman"/>
      <w:sz w:val="24"/>
      <w:szCs w:val="24"/>
    </w:rPr>
  </w:style>
  <w:style w:type="character" w:styleId="Annotationreference">
    <w:name w:val="annotation reference"/>
    <w:uiPriority w:val="99"/>
    <w:semiHidden/>
    <w:unhideWhenUsed/>
    <w:qFormat/>
    <w:rsid w:val="00ee3c7a"/>
    <w:rPr>
      <w:sz w:val="16"/>
      <w:szCs w:val="16"/>
    </w:rPr>
  </w:style>
  <w:style w:type="character" w:styleId="Style5" w:customStyle="1">
    <w:name w:val="Текст примечания Знак"/>
    <w:link w:val="Annotationtext"/>
    <w:uiPriority w:val="99"/>
    <w:semiHidden/>
    <w:qFormat/>
    <w:rsid w:val="00ee3c7a"/>
    <w:rPr>
      <w:rFonts w:ascii="Times New Roman" w:hAnsi="Times New Roman" w:eastAsia="Times New Roman"/>
    </w:rPr>
  </w:style>
  <w:style w:type="character" w:styleId="Style6" w:customStyle="1">
    <w:name w:val="Тема примечания Знак"/>
    <w:link w:val="Annotationsubject"/>
    <w:uiPriority w:val="99"/>
    <w:semiHidden/>
    <w:qFormat/>
    <w:rsid w:val="00ee3c7a"/>
    <w:rPr>
      <w:rFonts w:ascii="Times New Roman" w:hAnsi="Times New Roman" w:eastAsia="Times New Roman"/>
      <w:b/>
      <w:bCs/>
    </w:rPr>
  </w:style>
  <w:style w:type="character" w:styleId="Strong">
    <w:name w:val="Strong"/>
    <w:qFormat/>
    <w:rsid w:val="00204085"/>
    <w:rPr>
      <w:b/>
      <w:bCs/>
    </w:rPr>
  </w:style>
  <w:style w:type="character" w:styleId="Apple-converted-space" w:customStyle="1">
    <w:name w:val="apple-converted-space"/>
    <w:basedOn w:val="DefaultParagraphFont"/>
    <w:qFormat/>
    <w:rsid w:val="00b029fa"/>
    <w:rPr/>
  </w:style>
  <w:style w:type="character" w:styleId="Style7" w:customStyle="1">
    <w:name w:val="Текст сноски Знак"/>
    <w:basedOn w:val="DefaultParagraphFont"/>
    <w:semiHidden/>
    <w:qFormat/>
    <w:rsid w:val="00d96503"/>
    <w:rPr>
      <w:rFonts w:ascii="Times New Roman" w:hAnsi="Times New Roman" w:eastAsia="Times New Roman"/>
    </w:rPr>
  </w:style>
  <w:style w:type="character" w:styleId="Style8">
    <w:name w:val="Символ сноски"/>
    <w:semiHidden/>
    <w:qFormat/>
    <w:rsid w:val="00d9650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f95822"/>
    <w:rPr>
      <w:rFonts w:ascii="Cambria" w:hAnsi="Cambria" w:eastAsia="Times New Roman"/>
      <w:b/>
      <w:bCs/>
      <w:color w:val="365F91"/>
      <w:sz w:val="28"/>
      <w:szCs w:val="28"/>
    </w:rPr>
  </w:style>
  <w:style w:type="character" w:styleId="Apple-style-span" w:customStyle="1">
    <w:name w:val="apple-style-span"/>
    <w:basedOn w:val="DefaultParagraphFont"/>
    <w:qFormat/>
    <w:rsid w:val="00f95822"/>
    <w:rPr/>
  </w:style>
  <w:style w:type="character" w:styleId="2" w:customStyle="1">
    <w:name w:val="Заголовок 2 Знак"/>
    <w:basedOn w:val="DefaultParagraphFont"/>
    <w:uiPriority w:val="9"/>
    <w:semiHidden/>
    <w:qFormat/>
    <w:rsid w:val="00fa216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a2169"/>
    <w:rPr>
      <w:rFonts w:ascii="Cambria" w:hAnsi="Cambria" w:eastAsia="Times New Roman" w:cs="Times New Roman"/>
      <w:b/>
      <w:bCs/>
      <w:sz w:val="26"/>
      <w:szCs w:val="26"/>
    </w:rPr>
  </w:style>
  <w:style w:type="character" w:styleId="4" w:customStyle="1">
    <w:name w:val="Заголовок 4 Знак"/>
    <w:basedOn w:val="DefaultParagraphFont"/>
    <w:uiPriority w:val="9"/>
    <w:qFormat/>
    <w:rsid w:val="00fa2169"/>
    <w:rPr>
      <w:rFonts w:ascii="Calibri" w:hAnsi="Calibri" w:eastAsia="Times New Roman" w:cs="Times New Roman"/>
      <w:b/>
      <w:bCs/>
      <w:sz w:val="28"/>
      <w:szCs w:val="28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sz w:val="24"/>
      <w:szCs w:val="24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i/>
      <w:iCs/>
      <w:sz w:val="24"/>
      <w:szCs w:val="24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a2169"/>
    <w:rPr>
      <w:rFonts w:ascii="Cambria" w:hAnsi="Cambria" w:eastAsia="Times New Roman" w:cs="Times New Roman"/>
      <w:sz w:val="22"/>
      <w:szCs w:val="22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Style11">
    <w:name w:val="Колонтитул"/>
    <w:basedOn w:val="Normal"/>
    <w:qFormat/>
    <w:pPr/>
    <w:rPr/>
  </w:style>
  <w:style w:type="paragraph" w:styleId="Header">
    <w:name w:val="Header"/>
    <w:basedOn w:val="Normal"/>
    <w:link w:val="Style"/>
    <w:uiPriority w:val="99"/>
    <w:unhideWhenUsed/>
    <w:rsid w:val="005c2c9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"/>
    <w:uiPriority w:val="99"/>
    <w:unhideWhenUsed/>
    <w:rsid w:val="005c2c9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link w:val="Style2"/>
    <w:uiPriority w:val="1"/>
    <w:qFormat/>
    <w:rsid w:val="005c2c97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3"/>
    <w:uiPriority w:val="99"/>
    <w:semiHidden/>
    <w:unhideWhenUsed/>
    <w:qFormat/>
    <w:rsid w:val="005c2c97"/>
    <w:pPr/>
    <w:rPr>
      <w:rFonts w:ascii="Tahoma" w:hAnsi="Tahoma" w:eastAsia="Calibri"/>
      <w:sz w:val="16"/>
      <w:szCs w:val="16"/>
    </w:rPr>
  </w:style>
  <w:style w:type="paragraph" w:styleId="Text" w:customStyle="1">
    <w:name w:val="text"/>
    <w:basedOn w:val="Normal"/>
    <w:qFormat/>
    <w:rsid w:val="00e13807"/>
    <w:pPr>
      <w:spacing w:lineRule="atLeast" w:line="300" w:before="120" w:after="120"/>
    </w:pPr>
    <w:rPr>
      <w:sz w:val="24"/>
      <w:szCs w:val="24"/>
    </w:rPr>
  </w:style>
  <w:style w:type="paragraph" w:styleId="PlainText">
    <w:name w:val="Plain Text"/>
    <w:basedOn w:val="Normal"/>
    <w:link w:val="Style4"/>
    <w:uiPriority w:val="99"/>
    <w:unhideWhenUsed/>
    <w:qFormat/>
    <w:rsid w:val="00e13807"/>
    <w:pPr>
      <w:spacing w:before="0" w:after="0"/>
      <w:jc w:val="left"/>
    </w:pPr>
    <w:rPr>
      <w:rFonts w:ascii="Courier New" w:hAnsi="Courier New" w:eastAsia="Calibri"/>
      <w:sz w:val="24"/>
      <w:szCs w:val="24"/>
    </w:rPr>
  </w:style>
  <w:style w:type="paragraph" w:styleId="11" w:customStyle="1">
    <w:name w:val="1 Знак"/>
    <w:basedOn w:val="Normal"/>
    <w:qFormat/>
    <w:rsid w:val="00bf52dd"/>
    <w:pPr>
      <w:tabs>
        <w:tab w:val="clear" w:pos="708"/>
        <w:tab w:val="left" w:pos="1069" w:leader="none"/>
      </w:tabs>
      <w:spacing w:lineRule="exact" w:line="240" w:before="0" w:after="160"/>
      <w:ind w:hanging="360" w:left="1069"/>
    </w:pPr>
    <w:rPr>
      <w:rFonts w:ascii="Verdana" w:hAnsi="Verdana" w:cs="Arial"/>
      <w:lang w:val="en-US" w:eastAsia="en-US"/>
    </w:rPr>
  </w:style>
  <w:style w:type="paragraph" w:styleId="NormalWeb">
    <w:name w:val="Normal (Web)"/>
    <w:basedOn w:val="Normal"/>
    <w:uiPriority w:val="99"/>
    <w:qFormat/>
    <w:rsid w:val="00bf52dd"/>
    <w:pPr>
      <w:spacing w:beforeAutospacing="1" w:afterAutospacing="1"/>
      <w:jc w:val="left"/>
    </w:pPr>
    <w:rPr>
      <w:sz w:val="24"/>
      <w:szCs w:val="24"/>
    </w:rPr>
  </w:style>
  <w:style w:type="paragraph" w:styleId="Annotationtext">
    <w:name w:val="annotation text"/>
    <w:basedOn w:val="Normal"/>
    <w:link w:val="Style5"/>
    <w:uiPriority w:val="99"/>
    <w:semiHidden/>
    <w:unhideWhenUsed/>
    <w:qFormat/>
    <w:rsid w:val="00ee3c7a"/>
    <w:pPr/>
    <w:rPr/>
  </w:style>
  <w:style w:type="paragraph" w:styleId="Annotationsubject">
    <w:name w:val="annotation subject"/>
    <w:basedOn w:val="Annotationtext"/>
    <w:next w:val="Annotationtext"/>
    <w:link w:val="Style6"/>
    <w:uiPriority w:val="99"/>
    <w:semiHidden/>
    <w:unhideWhenUsed/>
    <w:qFormat/>
    <w:rsid w:val="00ee3c7a"/>
    <w:pPr/>
    <w:rPr>
      <w:b/>
      <w:bCs/>
    </w:rPr>
  </w:style>
  <w:style w:type="paragraph" w:styleId="FootnoteText">
    <w:name w:val="Footnote Text"/>
    <w:basedOn w:val="Normal"/>
    <w:link w:val="Style7"/>
    <w:semiHidden/>
    <w:rsid w:val="00d96503"/>
    <w:pPr>
      <w:spacing w:before="0" w:after="0"/>
      <w:jc w:val="left"/>
    </w:pPr>
    <w:rPr/>
  </w:style>
  <w:style w:type="paragraph" w:styleId="Style12" w:customStyle="1">
    <w:name w:val="Список с цифрой"/>
    <w:basedOn w:val="Normal"/>
    <w:qFormat/>
    <w:rsid w:val="00d96503"/>
    <w:pPr>
      <w:numPr>
        <w:ilvl w:val="0"/>
        <w:numId w:val="2"/>
      </w:numPr>
      <w:tabs>
        <w:tab w:val="clear" w:pos="708"/>
        <w:tab w:val="left" w:pos="357" w:leader="none"/>
      </w:tabs>
      <w:spacing w:before="60" w:after="60"/>
    </w:pPr>
    <w:rPr>
      <w:sz w:val="24"/>
    </w:rPr>
  </w:style>
  <w:style w:type="paragraph" w:styleId="Default" w:customStyle="1">
    <w:name w:val="Default"/>
    <w:qFormat/>
    <w:rsid w:val="007b51a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c42a67"/>
    <w:pPr>
      <w:spacing w:before="0" w:after="0"/>
      <w:ind w:hanging="0" w:left="720"/>
      <w:contextualSpacing/>
      <w:jc w:val="left"/>
    </w:pPr>
    <w:rPr>
      <w:sz w:val="24"/>
      <w:szCs w:val="24"/>
    </w:rPr>
  </w:style>
  <w:style w:type="paragraph" w:styleId="ConsPlusNormal" w:customStyle="1">
    <w:name w:val="ConsPlusNormal"/>
    <w:qFormat/>
    <w:rsid w:val="0052251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2"/>
    <w:uiPriority w:val="59"/>
    <w:rsid w:val="00c42a67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9DB038-284A-4D8C-BAD9-F1F009505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AlterOffice/2026.2.0.0$Linux_X86_64 LibreOffice_project/bc4ef1adf80b36c7a6365f8ed6cbf29021361edd</Application>
  <AppVersion>15.0000</AppVersion>
  <Pages>1</Pages>
  <Words>33</Words>
  <Characters>184</Characters>
  <CharactersWithSpaces>212</CharactersWithSpaces>
  <Paragraphs>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2024-02-05T11:13:00Z</dcterms:created>
  <dc:creator>Ershov</dc:creator>
  <dc:description/>
  <dc:language>ru-RU</dc:language>
  <cp:lastModifiedBy>lebinamv@Esc-rushydro.com</cp:lastModifiedBy>
  <cp:lastPrinted>2018-10-22T07:59:00Z</cp:lastPrinted>
  <dcterms:modified xsi:type="dcterms:W3CDTF">2026-09-15T13:42:34Z</dcterms:modified>
  <cp:revision>6</cp:revision>
  <dc:subject/>
  <dc:title>Справка: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