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1613F0">
        <w:rPr>
          <w:b/>
          <w:bCs/>
          <w:sz w:val="24"/>
          <w:szCs w:val="24"/>
        </w:rPr>
        <w:t>ИНТЕРВАЛЫ</w:t>
      </w:r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ТАРИФНЫХ ЗОН СУТОК ДЛЯ ПОТРЕБИТЕЛЕЙ НА 20</w:t>
      </w:r>
      <w:r w:rsidR="009844D8">
        <w:rPr>
          <w:b/>
          <w:bCs/>
          <w:sz w:val="24"/>
          <w:szCs w:val="24"/>
        </w:rPr>
        <w:t>2</w:t>
      </w:r>
      <w:r w:rsidR="00FD18E0">
        <w:rPr>
          <w:b/>
          <w:bCs/>
          <w:sz w:val="24"/>
          <w:szCs w:val="24"/>
          <w:lang w:val="en-US"/>
        </w:rPr>
        <w:t>1</w:t>
      </w:r>
      <w:r w:rsidRPr="001613F0">
        <w:rPr>
          <w:b/>
          <w:bCs/>
          <w:sz w:val="24"/>
          <w:szCs w:val="24"/>
        </w:rPr>
        <w:t xml:space="preserve"> ГОД (ВРЕМЯ</w:t>
      </w:r>
      <w:proofErr w:type="gramEnd"/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МОСКОВСКОЕ</w:t>
      </w:r>
      <w:proofErr w:type="gramEnd"/>
      <w:r w:rsidRPr="001613F0">
        <w:rPr>
          <w:b/>
          <w:bCs/>
          <w:sz w:val="24"/>
          <w:szCs w:val="24"/>
        </w:rPr>
        <w:t>) (ЗА ИСКЛЮЧЕНИЕМ НАСЕЛЕНИЯ И (ИЛИ) ПРИРАВНЕННЫХ</w:t>
      </w:r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proofErr w:type="gramStart"/>
      <w:r w:rsidRPr="001613F0">
        <w:rPr>
          <w:b/>
          <w:bCs/>
          <w:sz w:val="24"/>
          <w:szCs w:val="24"/>
        </w:rPr>
        <w:t>К НЕМУ КАТЕГОРИЙ)</w:t>
      </w:r>
      <w:proofErr w:type="gramEnd"/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  <w:r w:rsidRPr="001613F0">
        <w:rPr>
          <w:sz w:val="24"/>
          <w:szCs w:val="24"/>
        </w:rPr>
        <w:t xml:space="preserve">(приказ Федеральной </w:t>
      </w:r>
      <w:r>
        <w:rPr>
          <w:sz w:val="24"/>
          <w:szCs w:val="24"/>
        </w:rPr>
        <w:t xml:space="preserve">антимонопольной </w:t>
      </w:r>
      <w:r w:rsidRPr="001613F0">
        <w:rPr>
          <w:sz w:val="24"/>
          <w:szCs w:val="24"/>
        </w:rPr>
        <w:t>служб</w:t>
      </w:r>
      <w:r>
        <w:rPr>
          <w:sz w:val="24"/>
          <w:szCs w:val="24"/>
        </w:rPr>
        <w:t>ы</w:t>
      </w:r>
      <w:r w:rsidRPr="001613F0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="00FD18E0" w:rsidRPr="00FD18E0">
        <w:rPr>
          <w:sz w:val="24"/>
          <w:szCs w:val="24"/>
        </w:rPr>
        <w:t>265</w:t>
      </w:r>
      <w:r>
        <w:rPr>
          <w:sz w:val="24"/>
          <w:szCs w:val="24"/>
        </w:rPr>
        <w:t>/</w:t>
      </w:r>
      <w:r w:rsidR="00FD18E0" w:rsidRPr="00FD18E0">
        <w:rPr>
          <w:sz w:val="24"/>
          <w:szCs w:val="24"/>
        </w:rPr>
        <w:t>20</w:t>
      </w:r>
      <w:r w:rsidRPr="001613F0">
        <w:rPr>
          <w:sz w:val="24"/>
          <w:szCs w:val="24"/>
        </w:rPr>
        <w:t xml:space="preserve"> от </w:t>
      </w:r>
      <w:r w:rsidR="00FD18E0" w:rsidRPr="00FD18E0">
        <w:rPr>
          <w:sz w:val="24"/>
          <w:szCs w:val="24"/>
        </w:rPr>
        <w:t>24</w:t>
      </w:r>
      <w:r>
        <w:rPr>
          <w:sz w:val="24"/>
          <w:szCs w:val="24"/>
        </w:rPr>
        <w:t>.12.20</w:t>
      </w:r>
      <w:r w:rsidR="00FD18E0" w:rsidRPr="00FD18E0">
        <w:rPr>
          <w:sz w:val="24"/>
          <w:szCs w:val="24"/>
        </w:rPr>
        <w:t>20</w:t>
      </w:r>
      <w:r>
        <w:rPr>
          <w:sz w:val="24"/>
          <w:szCs w:val="24"/>
        </w:rPr>
        <w:t>г</w:t>
      </w:r>
      <w:r w:rsidRPr="001613F0">
        <w:rPr>
          <w:sz w:val="24"/>
          <w:szCs w:val="24"/>
        </w:rPr>
        <w:t>.)</w:t>
      </w:r>
    </w:p>
    <w:p w:rsidR="00467E2E" w:rsidRPr="001613F0" w:rsidRDefault="00467E2E" w:rsidP="00467E2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tbl>
      <w:tblPr>
        <w:tblW w:w="0" w:type="auto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34"/>
        <w:gridCol w:w="1261"/>
        <w:gridCol w:w="1327"/>
        <w:gridCol w:w="1370"/>
        <w:gridCol w:w="1323"/>
        <w:gridCol w:w="1275"/>
        <w:gridCol w:w="1317"/>
      </w:tblGrid>
      <w:tr w:rsidR="00467E2E" w:rsidRPr="001613F0" w:rsidTr="00E45D16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январь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февраль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март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май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июнь</w:t>
            </w:r>
          </w:p>
        </w:tc>
      </w:tr>
      <w:tr w:rsidR="00467E2E" w:rsidRPr="001613F0" w:rsidTr="00E45D16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467E2E" w:rsidRPr="001613F0" w:rsidTr="00E45D16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08 - 15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</w:tr>
      <w:tr w:rsidR="00467E2E" w:rsidRPr="001613F0" w:rsidTr="00E45D16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17 - 21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19 - 21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</w:tr>
      <w:tr w:rsidR="00467E2E" w:rsidRPr="001613F0" w:rsidTr="00E45D16">
        <w:trPr>
          <w:trHeight w:val="396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Зона суток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июль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август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сентябрь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ноябрь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декабрь</w:t>
            </w:r>
          </w:p>
        </w:tc>
      </w:tr>
      <w:tr w:rsidR="00467E2E" w:rsidRPr="001613F0" w:rsidTr="00E45D16">
        <w:trPr>
          <w:trHeight w:val="382"/>
          <w:tblCellSpacing w:w="5" w:type="nil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ночная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1613F0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613F0">
              <w:rPr>
                <w:rFonts w:eastAsia="Calibri"/>
                <w:sz w:val="24"/>
                <w:szCs w:val="24"/>
              </w:rPr>
              <w:t xml:space="preserve">23 - 07 </w:t>
            </w:r>
          </w:p>
        </w:tc>
      </w:tr>
      <w:tr w:rsidR="00467E2E" w:rsidRPr="001613F0" w:rsidTr="00E45D16">
        <w:trPr>
          <w:trHeight w:val="273"/>
          <w:tblCellSpacing w:w="5" w:type="nil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1613F0">
              <w:rPr>
                <w:sz w:val="24"/>
                <w:szCs w:val="24"/>
              </w:rPr>
              <w:t>пиковая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09 - 15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09 - 16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9844D8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>08 - 1</w:t>
            </w:r>
            <w:r w:rsidR="009844D8">
              <w:rPr>
                <w:rFonts w:eastAsia="Calibri"/>
                <w:sz w:val="24"/>
                <w:szCs w:val="24"/>
              </w:rPr>
              <w:t>2</w:t>
            </w:r>
            <w:r w:rsidRPr="00E76D9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08 - 12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09 - 11 </w:t>
            </w:r>
          </w:p>
        </w:tc>
      </w:tr>
      <w:tr w:rsidR="00467E2E" w:rsidRPr="001613F0" w:rsidTr="00E45D16">
        <w:trPr>
          <w:trHeight w:val="145"/>
          <w:tblCellSpacing w:w="5" w:type="nil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2E" w:rsidRPr="001613F0" w:rsidRDefault="00467E2E" w:rsidP="00E45D1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-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18 - 21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17 - 20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16 - 20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2E" w:rsidRPr="00E76D9C" w:rsidRDefault="00467E2E" w:rsidP="00E45D16">
            <w:pPr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76D9C">
              <w:rPr>
                <w:rFonts w:eastAsia="Calibri"/>
                <w:sz w:val="24"/>
                <w:szCs w:val="24"/>
              </w:rPr>
              <w:t xml:space="preserve">15 - 20 </w:t>
            </w:r>
          </w:p>
        </w:tc>
      </w:tr>
    </w:tbl>
    <w:p w:rsidR="00467E2E" w:rsidRDefault="00467E2E" w:rsidP="00467E2E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Примечание:</w:t>
      </w: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Полупиковая зона - остальное время.</w:t>
      </w: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Дневная зона - это время пиковой и полупиковой зон.</w:t>
      </w:r>
    </w:p>
    <w:p w:rsidR="00467E2E" w:rsidRDefault="00467E2E" w:rsidP="00467E2E">
      <w:pPr>
        <w:autoSpaceDE w:val="0"/>
        <w:autoSpaceDN w:val="0"/>
        <w:adjustRightInd w:val="0"/>
        <w:spacing w:before="0" w:line="276" w:lineRule="auto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Интервалы тарифных зон суток определены в астрономических часах по московскому времени. Длительность зоны суток исчисляется, начиная с первой минуты часа, указанного в начале соответствующего интервала, и заканчивается по истечении последней минуты часу, указанному в конце интервала.</w:t>
      </w: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8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70" w:rsidRDefault="005C1770" w:rsidP="005C2C97">
      <w:pPr>
        <w:spacing w:before="0"/>
      </w:pPr>
      <w:r>
        <w:separator/>
      </w:r>
    </w:p>
  </w:endnote>
  <w:endnote w:type="continuationSeparator" w:id="0">
    <w:p w:rsidR="005C1770" w:rsidRDefault="005C1770" w:rsidP="005C2C9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70" w:rsidRDefault="005C1770" w:rsidP="005C2C97">
      <w:pPr>
        <w:spacing w:before="0"/>
      </w:pPr>
      <w:r>
        <w:separator/>
      </w:r>
    </w:p>
  </w:footnote>
  <w:footnote w:type="continuationSeparator" w:id="0">
    <w:p w:rsidR="005C1770" w:rsidRDefault="005C1770" w:rsidP="005C2C9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108" w:type="dxa"/>
      <w:tblLook w:val="04A0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467E2E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DB47C8" w:rsidP="00F3568C">
    <w:pPr>
      <w:pStyle w:val="a4"/>
      <w:tabs>
        <w:tab w:val="clear" w:pos="4677"/>
        <w:tab w:val="center" w:pos="1134"/>
      </w:tabs>
      <w:ind w:right="-576"/>
    </w:pPr>
    <w:r w:rsidRPr="00DB47C8"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>
      <o:colormru v:ext="edit" colors="#0103cb,#afafff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1766A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67E2E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1770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844D8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7C8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18E0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C2891-6CAE-42CB-9919-1BDA31E5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2</cp:revision>
  <cp:lastPrinted>2018-10-22T07:59:00Z</cp:lastPrinted>
  <dcterms:created xsi:type="dcterms:W3CDTF">2021-01-26T06:47:00Z</dcterms:created>
  <dcterms:modified xsi:type="dcterms:W3CDTF">2021-01-26T06:47:00Z</dcterms:modified>
</cp:coreProperties>
</file>